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0984" w14:textId="763C5084" w:rsidR="00AB65DC" w:rsidRDefault="00B06895" w:rsidP="00B06895">
      <w:pPr>
        <w:jc w:val="center"/>
      </w:pPr>
      <w:bookmarkStart w:id="0" w:name="_Hlk191645893"/>
      <w:bookmarkEnd w:id="0"/>
      <w:r w:rsidRPr="00B06895">
        <w:rPr>
          <w:noProof/>
        </w:rPr>
        <w:drawing>
          <wp:inline distT="0" distB="0" distL="0" distR="0" wp14:anchorId="02E9DC0E" wp14:editId="60ABC18D">
            <wp:extent cx="1666875" cy="1905000"/>
            <wp:effectExtent l="0" t="0" r="9525" b="0"/>
            <wp:docPr id="10633692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1905000"/>
                    </a:xfrm>
                    <a:prstGeom prst="rect">
                      <a:avLst/>
                    </a:prstGeom>
                    <a:noFill/>
                    <a:ln>
                      <a:noFill/>
                    </a:ln>
                  </pic:spPr>
                </pic:pic>
              </a:graphicData>
            </a:graphic>
          </wp:inline>
        </w:drawing>
      </w:r>
    </w:p>
    <w:p w14:paraId="66E4C4A5" w14:textId="6CDAE400" w:rsidR="00B06895" w:rsidRPr="00B06895" w:rsidRDefault="00B06895" w:rsidP="00B06895">
      <w:pPr>
        <w:spacing w:after="0"/>
        <w:jc w:val="center"/>
      </w:pPr>
    </w:p>
    <w:p w14:paraId="520B9157" w14:textId="77777777" w:rsidR="008C523F" w:rsidRDefault="008C523F" w:rsidP="008C523F">
      <w:pPr>
        <w:spacing w:after="160" w:line="278" w:lineRule="auto"/>
        <w:rPr>
          <w:rFonts w:ascii="Calibri" w:eastAsia="Calibri" w:hAnsi="Calibri" w:cs="Calibri"/>
          <w:sz w:val="24"/>
          <w:szCs w:val="24"/>
        </w:rPr>
      </w:pPr>
      <w:r>
        <w:rPr>
          <w:rFonts w:ascii="Calibri" w:eastAsia="Calibri" w:hAnsi="Calibri" w:cs="Calibri"/>
          <w:sz w:val="24"/>
          <w:szCs w:val="24"/>
        </w:rPr>
        <w:t xml:space="preserve">Live Oak Waldorf School is seeking a warm-hearted, enthusiastic, creative teacher for our Kindergarten students beginning in the fall of 2025. We currently have 2 full (18 students each) kindergartens fed by 3 full (12 students each) Preschools. Our Early Childhood program is thriving on a beautiful </w:t>
      </w:r>
      <w:proofErr w:type="gramStart"/>
      <w:r>
        <w:rPr>
          <w:rFonts w:ascii="Calibri" w:eastAsia="Calibri" w:hAnsi="Calibri" w:cs="Calibri"/>
          <w:sz w:val="24"/>
          <w:szCs w:val="24"/>
        </w:rPr>
        <w:t>40 acre</w:t>
      </w:r>
      <w:proofErr w:type="gramEnd"/>
      <w:r>
        <w:rPr>
          <w:rFonts w:ascii="Calibri" w:eastAsia="Calibri" w:hAnsi="Calibri" w:cs="Calibri"/>
          <w:sz w:val="24"/>
          <w:szCs w:val="24"/>
        </w:rPr>
        <w:t xml:space="preserve"> campus.</w:t>
      </w:r>
    </w:p>
    <w:p w14:paraId="20D39218" w14:textId="77777777" w:rsidR="008C523F" w:rsidRDefault="008C523F" w:rsidP="008C523F">
      <w:pPr>
        <w:spacing w:after="160" w:line="278" w:lineRule="auto"/>
        <w:rPr>
          <w:rFonts w:ascii="Calibri" w:eastAsia="Calibri" w:hAnsi="Calibri" w:cs="Calibri"/>
          <w:sz w:val="24"/>
          <w:szCs w:val="24"/>
        </w:rPr>
      </w:pPr>
      <w:r>
        <w:rPr>
          <w:rFonts w:ascii="Calibri" w:eastAsia="Calibri" w:hAnsi="Calibri" w:cs="Calibri"/>
          <w:sz w:val="24"/>
          <w:szCs w:val="24"/>
        </w:rPr>
        <w:t xml:space="preserve">Our greater parent body is community-minded and enjoys concerts, lectures, and festivals on our beautiful forty-acre campus. We offer many rich programs including Spanish, Handwork, Woodwork, Music, Orchestra, Eurythmy, and Movement Education in the grades, and Eurythmy and Spanish in the Kindergartens. </w:t>
      </w:r>
    </w:p>
    <w:p w14:paraId="6F98743D" w14:textId="77777777" w:rsidR="008C523F" w:rsidRDefault="008C523F" w:rsidP="008C523F">
      <w:pPr>
        <w:spacing w:after="160" w:line="278" w:lineRule="auto"/>
        <w:rPr>
          <w:rFonts w:ascii="Calibri" w:eastAsia="Calibri" w:hAnsi="Calibri" w:cs="Calibri"/>
          <w:sz w:val="24"/>
          <w:szCs w:val="24"/>
        </w:rPr>
      </w:pPr>
      <w:r>
        <w:rPr>
          <w:rFonts w:ascii="Calibri" w:eastAsia="Calibri" w:hAnsi="Calibri" w:cs="Calibri"/>
          <w:sz w:val="24"/>
          <w:szCs w:val="24"/>
        </w:rPr>
        <w:t>The dedicated and experienced faculty members of Live Oak hold true to the principles of Waldorf education, and we deeply value the integral roles of mentoring support and the invested work of the College of Teachers. Our faculty and Board of Trustees enjoy a warm collegial relationship and work collaboratively with our parent community to create an educational environment that is aligned with the ideals of Waldorf Education and the school's mission and goals.</w:t>
      </w:r>
    </w:p>
    <w:p w14:paraId="46B039FA" w14:textId="77777777" w:rsidR="008C523F" w:rsidRDefault="008C523F" w:rsidP="008C523F">
      <w:pPr>
        <w:spacing w:after="160" w:line="278" w:lineRule="auto"/>
        <w:rPr>
          <w:rFonts w:ascii="Calibri" w:eastAsia="Calibri" w:hAnsi="Calibri" w:cs="Calibri"/>
          <w:sz w:val="24"/>
          <w:szCs w:val="24"/>
        </w:rPr>
      </w:pPr>
      <w:r>
        <w:rPr>
          <w:rFonts w:ascii="Calibri" w:eastAsia="Calibri" w:hAnsi="Calibri" w:cs="Calibri"/>
          <w:sz w:val="24"/>
          <w:szCs w:val="24"/>
        </w:rPr>
        <w:t>Founded in the fall of 1976, Live Oak is fully accredited by AWSNA (we completed our latest accreditation in 2024), and serves more than 200 children from preschool through eighth grade. We are nestled centrally in the Sierra foothills, 45 minutes east of Sacramento and 1 hour west of Donner Summit between the Bear River and the north fork of the American River. The surrounding area is well-known to the outdoor-minded who enjoy skiing, snowboarding, and water sports including river rafting. The numerous trail systems are frequented by horseback riders, hikers, runners, and mountain bikers.</w:t>
      </w:r>
    </w:p>
    <w:p w14:paraId="71AD025C" w14:textId="77777777" w:rsidR="008C523F" w:rsidRDefault="008C523F" w:rsidP="008C523F">
      <w:pPr>
        <w:spacing w:after="160" w:line="278" w:lineRule="auto"/>
        <w:rPr>
          <w:rFonts w:ascii="Calibri" w:eastAsia="Calibri" w:hAnsi="Calibri" w:cs="Calibri"/>
          <w:sz w:val="24"/>
          <w:szCs w:val="24"/>
        </w:rPr>
      </w:pPr>
      <w:r>
        <w:rPr>
          <w:rFonts w:ascii="Calibri" w:eastAsia="Calibri" w:hAnsi="Calibri" w:cs="Calibri"/>
          <w:sz w:val="24"/>
          <w:szCs w:val="24"/>
        </w:rPr>
        <w:lastRenderedPageBreak/>
        <w:t>Live Oak is where the Olympic Games--The Pentathlon, was first brought to Waldorf fifth grades, and still continues to thrive for Waldorf students from the Sierra Foothills and Sacramento Valley. Our students enjoy day field trips to farms, Native American sites, caverns, railroad tunnels built by Chinese laborers in the 1800s, mining sites, fish hatcheries, rivers and waterfalls, ski slopes, and museums. Our central location between the mountains and the coast also offers options for multiple-day field trips in either direction, with the additional blessing of coming home to a less crowded environment.</w:t>
      </w:r>
    </w:p>
    <w:p w14:paraId="15407BC2" w14:textId="77777777" w:rsidR="008C523F" w:rsidRDefault="008C523F" w:rsidP="008C523F">
      <w:pPr>
        <w:spacing w:after="160" w:line="278" w:lineRule="auto"/>
        <w:rPr>
          <w:rFonts w:ascii="Calibri" w:eastAsia="Calibri" w:hAnsi="Calibri" w:cs="Calibri"/>
          <w:sz w:val="24"/>
          <w:szCs w:val="24"/>
        </w:rPr>
      </w:pPr>
      <w:r>
        <w:rPr>
          <w:rFonts w:ascii="Calibri" w:eastAsia="Calibri" w:hAnsi="Calibri" w:cs="Calibri"/>
          <w:sz w:val="24"/>
          <w:szCs w:val="24"/>
        </w:rPr>
        <w:t>Job requirements include a Bachelor’s degree or higher, Waldorf teacher training or currently enrolled in Waldorf Teacher Training, prior teaching experience, TB test, Live Scan, and all state required Vaccines, commitment to continuing Professional Development, and a willingness to work collaboratively with colleagues, administration and parents.</w:t>
      </w:r>
    </w:p>
    <w:p w14:paraId="65D89086" w14:textId="77777777" w:rsidR="008C523F" w:rsidRDefault="008C523F" w:rsidP="008C523F">
      <w:pPr>
        <w:spacing w:after="160" w:line="278" w:lineRule="auto"/>
        <w:rPr>
          <w:rFonts w:ascii="Calibri" w:eastAsia="Calibri" w:hAnsi="Calibri" w:cs="Calibri"/>
          <w:sz w:val="24"/>
          <w:szCs w:val="24"/>
        </w:rPr>
      </w:pPr>
      <w:r>
        <w:rPr>
          <w:rFonts w:ascii="Calibri" w:eastAsia="Calibri" w:hAnsi="Calibri" w:cs="Calibri"/>
          <w:sz w:val="24"/>
          <w:szCs w:val="24"/>
        </w:rPr>
        <w:t>Benefits include:</w:t>
      </w:r>
    </w:p>
    <w:p w14:paraId="402D56B9" w14:textId="77777777" w:rsidR="008C523F" w:rsidRDefault="008C523F" w:rsidP="008C523F">
      <w:pPr>
        <w:spacing w:after="160" w:line="278" w:lineRule="auto"/>
        <w:rPr>
          <w:rFonts w:ascii="Calibri" w:eastAsia="Calibri" w:hAnsi="Calibri" w:cs="Calibri"/>
          <w:sz w:val="24"/>
          <w:szCs w:val="24"/>
        </w:rPr>
      </w:pPr>
      <w:r>
        <w:rPr>
          <w:rFonts w:ascii="Calibri" w:eastAsia="Calibri" w:hAnsi="Calibri" w:cs="Calibri"/>
          <w:sz w:val="24"/>
          <w:szCs w:val="24"/>
        </w:rPr>
        <w:t>●    Joining an enthusiastic, supportive faculty that loves to have fun and is deeply committed to the tenets of Waldorf Education and Anthroposophy</w:t>
      </w:r>
    </w:p>
    <w:p w14:paraId="2664BC38" w14:textId="77777777" w:rsidR="008C523F" w:rsidRDefault="008C523F" w:rsidP="008C523F">
      <w:pPr>
        <w:spacing w:after="160" w:line="278" w:lineRule="auto"/>
        <w:rPr>
          <w:rFonts w:ascii="Calibri" w:eastAsia="Calibri" w:hAnsi="Calibri" w:cs="Calibri"/>
          <w:sz w:val="24"/>
          <w:szCs w:val="24"/>
        </w:rPr>
      </w:pPr>
      <w:r>
        <w:rPr>
          <w:rFonts w:ascii="Calibri" w:eastAsia="Calibri" w:hAnsi="Calibri" w:cs="Calibri"/>
          <w:sz w:val="24"/>
          <w:szCs w:val="24"/>
        </w:rPr>
        <w:t>●    Priority enrollment for children of hired faculty</w:t>
      </w:r>
    </w:p>
    <w:p w14:paraId="01956EFD" w14:textId="77777777" w:rsidR="008C523F" w:rsidRDefault="008C523F" w:rsidP="008C523F">
      <w:pPr>
        <w:spacing w:after="160" w:line="278" w:lineRule="auto"/>
        <w:rPr>
          <w:rFonts w:ascii="Calibri" w:eastAsia="Calibri" w:hAnsi="Calibri" w:cs="Calibri"/>
          <w:sz w:val="24"/>
          <w:szCs w:val="24"/>
        </w:rPr>
      </w:pPr>
      <w:r>
        <w:rPr>
          <w:rFonts w:ascii="Calibri" w:eastAsia="Calibri" w:hAnsi="Calibri" w:cs="Calibri"/>
          <w:sz w:val="24"/>
          <w:szCs w:val="24"/>
        </w:rPr>
        <w:t>●    Full tuition remission for children of faculty</w:t>
      </w:r>
    </w:p>
    <w:p w14:paraId="5CCF8DB1" w14:textId="77777777" w:rsidR="008C523F" w:rsidRDefault="008C523F" w:rsidP="008C523F">
      <w:pPr>
        <w:spacing w:after="160" w:line="278" w:lineRule="auto"/>
        <w:rPr>
          <w:rFonts w:ascii="Calibri" w:eastAsia="Calibri" w:hAnsi="Calibri" w:cs="Calibri"/>
          <w:sz w:val="24"/>
          <w:szCs w:val="24"/>
        </w:rPr>
      </w:pPr>
      <w:r>
        <w:rPr>
          <w:rFonts w:ascii="Calibri" w:eastAsia="Calibri" w:hAnsi="Calibri" w:cs="Calibri"/>
          <w:sz w:val="24"/>
          <w:szCs w:val="24"/>
        </w:rPr>
        <w:t>●    A school year calendar designed for sustainable teaching and learning</w:t>
      </w:r>
    </w:p>
    <w:p w14:paraId="217B9878" w14:textId="77777777" w:rsidR="008C523F" w:rsidRDefault="008C523F" w:rsidP="008C523F">
      <w:pPr>
        <w:spacing w:after="160" w:line="278" w:lineRule="auto"/>
        <w:rPr>
          <w:rFonts w:ascii="Calibri" w:eastAsia="Calibri" w:hAnsi="Calibri" w:cs="Calibri"/>
          <w:sz w:val="24"/>
          <w:szCs w:val="24"/>
        </w:rPr>
      </w:pPr>
      <w:r>
        <w:rPr>
          <w:rFonts w:ascii="Calibri" w:eastAsia="Calibri" w:hAnsi="Calibri" w:cs="Calibri"/>
          <w:sz w:val="24"/>
          <w:szCs w:val="24"/>
        </w:rPr>
        <w:t>●    Financial support for yearly renewal courses/Professional Development</w:t>
      </w:r>
    </w:p>
    <w:p w14:paraId="1D94F861" w14:textId="77777777" w:rsidR="008C523F" w:rsidRDefault="008C523F" w:rsidP="008C523F">
      <w:pPr>
        <w:spacing w:after="160" w:line="278" w:lineRule="auto"/>
        <w:rPr>
          <w:rFonts w:ascii="Calibri" w:eastAsia="Calibri" w:hAnsi="Calibri" w:cs="Calibri"/>
          <w:sz w:val="24"/>
          <w:szCs w:val="24"/>
        </w:rPr>
      </w:pPr>
      <w:r>
        <w:rPr>
          <w:rFonts w:ascii="Calibri" w:eastAsia="Calibri" w:hAnsi="Calibri" w:cs="Calibri"/>
          <w:sz w:val="24"/>
          <w:szCs w:val="24"/>
        </w:rPr>
        <w:t>●    Living where you would vacation!</w:t>
      </w:r>
    </w:p>
    <w:p w14:paraId="77097155" w14:textId="77777777" w:rsidR="008C523F" w:rsidRDefault="008C523F" w:rsidP="008C523F">
      <w:pPr>
        <w:spacing w:after="160" w:line="278" w:lineRule="auto"/>
        <w:rPr>
          <w:rFonts w:ascii="Calibri" w:eastAsia="Calibri" w:hAnsi="Calibri" w:cs="Calibri"/>
          <w:sz w:val="24"/>
          <w:szCs w:val="24"/>
        </w:rPr>
      </w:pPr>
      <w:r>
        <w:rPr>
          <w:rFonts w:ascii="Calibri" w:eastAsia="Calibri" w:hAnsi="Calibri" w:cs="Calibri"/>
          <w:sz w:val="24"/>
          <w:szCs w:val="24"/>
        </w:rPr>
        <w:t>The pay scale based on years of experience is $55,000-$69,520 per year.</w:t>
      </w:r>
    </w:p>
    <w:p w14:paraId="404DD0C0" w14:textId="77777777" w:rsidR="008C523F" w:rsidRDefault="008C523F" w:rsidP="008C523F">
      <w:pPr>
        <w:spacing w:after="160" w:line="278" w:lineRule="auto"/>
        <w:rPr>
          <w:rFonts w:ascii="Calibri" w:eastAsia="Calibri" w:hAnsi="Calibri" w:cs="Calibri"/>
          <w:sz w:val="24"/>
          <w:szCs w:val="24"/>
        </w:rPr>
      </w:pPr>
      <w:r>
        <w:rPr>
          <w:rFonts w:ascii="Calibri" w:eastAsia="Calibri" w:hAnsi="Calibri" w:cs="Calibri"/>
          <w:sz w:val="24"/>
          <w:szCs w:val="24"/>
        </w:rPr>
        <w:t>Please check out our website at liveoakwaldorf.org</w:t>
      </w:r>
    </w:p>
    <w:p w14:paraId="044E2DCB" w14:textId="77777777" w:rsidR="008C523F" w:rsidRDefault="008C523F" w:rsidP="008C523F">
      <w:pPr>
        <w:spacing w:after="160" w:line="278" w:lineRule="auto"/>
      </w:pPr>
      <w:r>
        <w:rPr>
          <w:rFonts w:ascii="Calibri" w:eastAsia="Calibri" w:hAnsi="Calibri" w:cs="Calibri"/>
          <w:sz w:val="24"/>
          <w:szCs w:val="24"/>
        </w:rPr>
        <w:t>If interested, send your cover letter, resume and references to ryaman@liveoakwaldorf.org or call 530-878-8720 for more information.</w:t>
      </w:r>
    </w:p>
    <w:p w14:paraId="2CA2585F" w14:textId="517FA1CF" w:rsidR="005A3DE2" w:rsidRDefault="005A3DE2" w:rsidP="008C523F"/>
    <w:sectPr w:rsidR="005A3DE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0894B" w14:textId="77777777" w:rsidR="00572A73" w:rsidRDefault="00572A73" w:rsidP="005A3DE2">
      <w:pPr>
        <w:spacing w:after="0" w:line="240" w:lineRule="auto"/>
      </w:pPr>
      <w:r>
        <w:separator/>
      </w:r>
    </w:p>
  </w:endnote>
  <w:endnote w:type="continuationSeparator" w:id="0">
    <w:p w14:paraId="484D45F9" w14:textId="77777777" w:rsidR="00572A73" w:rsidRDefault="00572A73" w:rsidP="005A3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D853" w14:textId="77777777" w:rsidR="005A3DE2" w:rsidRPr="002325BF" w:rsidRDefault="005A3DE2" w:rsidP="005A3DE2">
    <w:pPr>
      <w:spacing w:after="0"/>
      <w:ind w:right="-540"/>
      <w:jc w:val="center"/>
      <w:rPr>
        <w:rFonts w:ascii="Arial Narrow" w:eastAsia="Arial Unicode MS" w:hAnsi="Arial Narrow" w:cs="Arial Unicode MS"/>
        <w:iCs/>
      </w:rPr>
    </w:pPr>
    <w:smartTag w:uri="urn:schemas-microsoft-com:office:smarttags" w:element="Street">
      <w:smartTag w:uri="urn:schemas-microsoft-com:office:smarttags" w:element="address">
        <w:r w:rsidRPr="002325BF">
          <w:rPr>
            <w:rFonts w:ascii="Arial Narrow" w:eastAsia="Arial Unicode MS" w:hAnsi="Arial Narrow" w:cs="Arial Unicode MS"/>
            <w:iCs/>
          </w:rPr>
          <w:t>410 Crother Road</w:t>
        </w:r>
      </w:smartTag>
    </w:smartTag>
    <w:r w:rsidRPr="002325BF">
      <w:rPr>
        <w:rFonts w:ascii="Arial Narrow" w:eastAsia="Arial Unicode MS" w:hAnsi="Arial Narrow" w:cs="Arial Unicode MS"/>
        <w:iCs/>
      </w:rPr>
      <w:t xml:space="preserve">, Meadow </w:t>
    </w:r>
    <w:smartTag w:uri="urn:schemas-microsoft-com:office:smarttags" w:element="place">
      <w:smartTag w:uri="urn:schemas-microsoft-com:office:smarttags" w:element="City">
        <w:r w:rsidRPr="002325BF">
          <w:rPr>
            <w:rFonts w:ascii="Arial Narrow" w:eastAsia="Arial Unicode MS" w:hAnsi="Arial Narrow" w:cs="Arial Unicode MS"/>
            <w:iCs/>
          </w:rPr>
          <w:t>Vista</w:t>
        </w:r>
      </w:smartTag>
      <w:r w:rsidRPr="002325BF">
        <w:rPr>
          <w:rFonts w:ascii="Arial Narrow" w:eastAsia="Arial Unicode MS" w:hAnsi="Arial Narrow" w:cs="Arial Unicode MS"/>
          <w:iCs/>
        </w:rPr>
        <w:t xml:space="preserve">, </w:t>
      </w:r>
      <w:smartTag w:uri="urn:schemas-microsoft-com:office:smarttags" w:element="State">
        <w:r w:rsidRPr="002325BF">
          <w:rPr>
            <w:rFonts w:ascii="Arial Narrow" w:eastAsia="Arial Unicode MS" w:hAnsi="Arial Narrow" w:cs="Arial Unicode MS"/>
            <w:iCs/>
          </w:rPr>
          <w:t>CA</w:t>
        </w:r>
      </w:smartTag>
      <w:smartTag w:uri="urn:schemas-microsoft-com:office:smarttags" w:element="PostalCode">
        <w:r w:rsidRPr="002325BF">
          <w:rPr>
            <w:rFonts w:ascii="Arial Narrow" w:eastAsia="Arial Unicode MS" w:hAnsi="Arial Narrow" w:cs="Arial Unicode MS"/>
            <w:iCs/>
          </w:rPr>
          <w:t>95722</w:t>
        </w:r>
      </w:smartTag>
    </w:smartTag>
  </w:p>
  <w:p w14:paraId="5486E7E7" w14:textId="77777777" w:rsidR="005A3DE2" w:rsidRDefault="005A3DE2" w:rsidP="005A3DE2">
    <w:pPr>
      <w:spacing w:after="0"/>
      <w:ind w:right="-540"/>
      <w:jc w:val="center"/>
      <w:rPr>
        <w:rFonts w:ascii="Arial Narrow" w:eastAsia="Arial Unicode MS" w:hAnsi="Arial Narrow" w:cs="Arial Unicode MS"/>
        <w:iCs/>
      </w:rPr>
    </w:pPr>
    <w:r w:rsidRPr="002325BF">
      <w:rPr>
        <w:rFonts w:ascii="Arial Narrow" w:eastAsia="Arial Unicode MS" w:hAnsi="Arial Narrow" w:cs="Arial Unicode MS"/>
        <w:iCs/>
      </w:rPr>
      <w:t>Tel. 530-878-8720 Fax 530-878-0624</w:t>
    </w:r>
  </w:p>
  <w:p w14:paraId="567B7D95" w14:textId="77777777" w:rsidR="005A3DE2" w:rsidRPr="002325BF" w:rsidRDefault="005A3DE2" w:rsidP="005A3DE2">
    <w:pPr>
      <w:spacing w:after="0"/>
      <w:ind w:right="-540"/>
      <w:jc w:val="center"/>
      <w:rPr>
        <w:rFonts w:ascii="Arial Narrow" w:eastAsia="Arial Unicode MS" w:hAnsi="Arial Narrow" w:cs="Arial Unicode MS"/>
        <w:iCs/>
      </w:rPr>
    </w:pPr>
    <w:r w:rsidRPr="00D86A48">
      <w:rPr>
        <w:rFonts w:ascii="Arial Narrow" w:eastAsia="Arial Unicode MS" w:hAnsi="Arial Narrow" w:cs="Arial Unicode MS"/>
        <w:iCs/>
      </w:rPr>
      <w:t xml:space="preserve">Non-profit Federal Tax ID. #942429431               </w:t>
    </w:r>
  </w:p>
  <w:p w14:paraId="5A8D8FD9" w14:textId="77777777" w:rsidR="005A3DE2" w:rsidRPr="00C0730F" w:rsidRDefault="005A3DE2" w:rsidP="005A3DE2">
    <w:pPr>
      <w:spacing w:after="0"/>
      <w:ind w:right="-540"/>
      <w:jc w:val="center"/>
      <w:rPr>
        <w:rFonts w:ascii="Arial Unicode MS" w:eastAsia="Arial Unicode MS" w:hAnsi="Arial Unicode MS" w:cs="Arial Unicode MS"/>
        <w:iCs/>
      </w:rPr>
    </w:pPr>
    <w:r w:rsidRPr="002325BF">
      <w:rPr>
        <w:rFonts w:ascii="Arial Narrow" w:eastAsia="Arial Unicode MS" w:hAnsi="Arial Narrow" w:cs="Arial Unicode MS"/>
        <w:iCs/>
      </w:rPr>
      <w:t>www.liveoakwaldorf.org</w:t>
    </w:r>
  </w:p>
  <w:p w14:paraId="6E548EB6" w14:textId="77777777" w:rsidR="005A3DE2" w:rsidRDefault="005A3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FE55E" w14:textId="77777777" w:rsidR="00572A73" w:rsidRDefault="00572A73" w:rsidP="005A3DE2">
      <w:pPr>
        <w:spacing w:after="0" w:line="240" w:lineRule="auto"/>
      </w:pPr>
      <w:r>
        <w:separator/>
      </w:r>
    </w:p>
  </w:footnote>
  <w:footnote w:type="continuationSeparator" w:id="0">
    <w:p w14:paraId="10A399B8" w14:textId="77777777" w:rsidR="00572A73" w:rsidRDefault="00572A73" w:rsidP="005A3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9E62" w14:textId="331A61DB" w:rsidR="005A3DE2" w:rsidRDefault="005A3DE2">
    <w:pPr>
      <w:pStyle w:val="Header"/>
    </w:pPr>
    <w:r w:rsidRPr="005A3DE2">
      <w:rPr>
        <w:noProof/>
      </w:rPr>
      <w:drawing>
        <wp:inline distT="0" distB="0" distL="0" distR="0" wp14:anchorId="1628DF09" wp14:editId="6CCA10A9">
          <wp:extent cx="5943600" cy="847725"/>
          <wp:effectExtent l="0" t="0" r="0" b="0"/>
          <wp:docPr id="78675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477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E2"/>
    <w:rsid w:val="001D453E"/>
    <w:rsid w:val="001E6195"/>
    <w:rsid w:val="003269F8"/>
    <w:rsid w:val="0047222E"/>
    <w:rsid w:val="00572A73"/>
    <w:rsid w:val="005A3DE2"/>
    <w:rsid w:val="006467B8"/>
    <w:rsid w:val="006D1ED5"/>
    <w:rsid w:val="007D53DE"/>
    <w:rsid w:val="00845F0A"/>
    <w:rsid w:val="008C523F"/>
    <w:rsid w:val="00AB65DC"/>
    <w:rsid w:val="00B06895"/>
    <w:rsid w:val="00CF2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E25B9CB"/>
  <w15:chartTrackingRefBased/>
  <w15:docId w15:val="{45E0C342-7F1A-4765-9FD8-064A5A65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DE2"/>
  </w:style>
  <w:style w:type="paragraph" w:styleId="Footer">
    <w:name w:val="footer"/>
    <w:basedOn w:val="Normal"/>
    <w:link w:val="FooterChar"/>
    <w:uiPriority w:val="99"/>
    <w:unhideWhenUsed/>
    <w:rsid w:val="005A3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195855">
      <w:bodyDiv w:val="1"/>
      <w:marLeft w:val="0"/>
      <w:marRight w:val="0"/>
      <w:marTop w:val="0"/>
      <w:marBottom w:val="0"/>
      <w:divBdr>
        <w:top w:val="none" w:sz="0" w:space="0" w:color="auto"/>
        <w:left w:val="none" w:sz="0" w:space="0" w:color="auto"/>
        <w:bottom w:val="none" w:sz="0" w:space="0" w:color="auto"/>
        <w:right w:val="none" w:sz="0" w:space="0" w:color="auto"/>
      </w:divBdr>
    </w:div>
    <w:div w:id="85553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Wauters</dc:creator>
  <cp:keywords/>
  <dc:description/>
  <cp:lastModifiedBy>Barbara Wauters</cp:lastModifiedBy>
  <cp:revision>2</cp:revision>
  <dcterms:created xsi:type="dcterms:W3CDTF">2025-03-24T01:23:00Z</dcterms:created>
  <dcterms:modified xsi:type="dcterms:W3CDTF">2025-03-24T01:23:00Z</dcterms:modified>
</cp:coreProperties>
</file>